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7" w:rsidRPr="000E4983" w:rsidRDefault="000E4983" w:rsidP="009131D1">
      <w:pPr>
        <w:jc w:val="center"/>
        <w:rPr>
          <w:color w:val="000000" w:themeColor="text1"/>
          <w:sz w:val="28"/>
          <w:szCs w:val="28"/>
        </w:rPr>
      </w:pPr>
      <w:r w:rsidRPr="000E4983">
        <w:rPr>
          <w:noProof/>
          <w:color w:val="000000" w:themeColor="text1"/>
          <w:sz w:val="28"/>
          <w:szCs w:val="28"/>
          <w:lang w:eastAsia="es-ES"/>
        </w:rPr>
        <w:drawing>
          <wp:inline distT="0" distB="0" distL="0" distR="0">
            <wp:extent cx="765810" cy="765810"/>
            <wp:effectExtent l="19050" t="0" r="0" b="0"/>
            <wp:docPr id="1" name="0 Imagen" descr="logo 71x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1x7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06" cy="7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E7" w:rsidRDefault="00D83EC7" w:rsidP="009131D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83EC7">
        <w:rPr>
          <w:b/>
          <w:color w:val="000000" w:themeColor="text1"/>
          <w:sz w:val="28"/>
          <w:szCs w:val="28"/>
          <w:u w:val="single"/>
        </w:rPr>
        <w:t xml:space="preserve">OBLIGATORIEDAD DE CONTRATACIÓN DE UNA </w:t>
      </w:r>
    </w:p>
    <w:p w:rsidR="005C0FE7" w:rsidRDefault="00D83EC7" w:rsidP="009131D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83EC7">
        <w:rPr>
          <w:b/>
          <w:color w:val="000000" w:themeColor="text1"/>
          <w:sz w:val="28"/>
          <w:szCs w:val="28"/>
          <w:u w:val="single"/>
        </w:rPr>
        <w:t>PÓ</w:t>
      </w:r>
      <w:r w:rsidR="009131D1" w:rsidRPr="00D83EC7">
        <w:rPr>
          <w:b/>
          <w:color w:val="000000" w:themeColor="text1"/>
          <w:sz w:val="28"/>
          <w:szCs w:val="28"/>
          <w:u w:val="single"/>
        </w:rPr>
        <w:t>LIZA DE SEGURO DE RESP</w:t>
      </w:r>
      <w:r w:rsidRPr="00D83EC7">
        <w:rPr>
          <w:b/>
          <w:color w:val="000000" w:themeColor="text1"/>
          <w:sz w:val="28"/>
          <w:szCs w:val="28"/>
          <w:u w:val="single"/>
        </w:rPr>
        <w:t>O</w:t>
      </w:r>
      <w:r w:rsidR="009131D1" w:rsidRPr="00D83EC7">
        <w:rPr>
          <w:b/>
          <w:color w:val="000000" w:themeColor="text1"/>
          <w:sz w:val="28"/>
          <w:szCs w:val="28"/>
          <w:u w:val="single"/>
        </w:rPr>
        <w:t xml:space="preserve">NSABILDIAD CIVIL </w:t>
      </w:r>
    </w:p>
    <w:p w:rsidR="009131D1" w:rsidRPr="00D83EC7" w:rsidRDefault="009131D1" w:rsidP="009131D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83EC7">
        <w:rPr>
          <w:b/>
          <w:color w:val="000000" w:themeColor="text1"/>
          <w:sz w:val="28"/>
          <w:szCs w:val="28"/>
          <w:u w:val="single"/>
        </w:rPr>
        <w:t>PARA EL EJ</w:t>
      </w:r>
      <w:r w:rsidR="00D83EC7" w:rsidRPr="00D83EC7">
        <w:rPr>
          <w:b/>
          <w:color w:val="000000" w:themeColor="text1"/>
          <w:sz w:val="28"/>
          <w:szCs w:val="28"/>
          <w:u w:val="single"/>
        </w:rPr>
        <w:t>ERCICIO DE LA ODONTO-ESTOMATOLOGÍ</w:t>
      </w:r>
      <w:r w:rsidRPr="00D83EC7">
        <w:rPr>
          <w:b/>
          <w:color w:val="000000" w:themeColor="text1"/>
          <w:sz w:val="28"/>
          <w:szCs w:val="28"/>
          <w:u w:val="single"/>
        </w:rPr>
        <w:t>A</w:t>
      </w:r>
    </w:p>
    <w:p w:rsidR="009131D1" w:rsidRDefault="009131D1" w:rsidP="009131D1">
      <w:pPr>
        <w:jc w:val="both"/>
        <w:rPr>
          <w:color w:val="000000" w:themeColor="text1"/>
        </w:rPr>
      </w:pPr>
    </w:p>
    <w:p w:rsidR="009131D1" w:rsidRDefault="009131D1" w:rsidP="009131D1">
      <w:pPr>
        <w:spacing w:line="276" w:lineRule="auto"/>
        <w:jc w:val="both"/>
        <w:rPr>
          <w:rFonts w:cs="Arial"/>
          <w:i/>
          <w:color w:val="000000" w:themeColor="text1"/>
        </w:rPr>
      </w:pPr>
      <w:r>
        <w:rPr>
          <w:color w:val="000000" w:themeColor="text1"/>
        </w:rPr>
        <w:t>En cumplimie</w:t>
      </w:r>
      <w:r w:rsidR="00D83EC7">
        <w:rPr>
          <w:color w:val="000000" w:themeColor="text1"/>
        </w:rPr>
        <w:t>nto de los fines contenidos en los Estatutos Colegiales</w:t>
      </w:r>
      <w:r w:rsidR="00D25985">
        <w:rPr>
          <w:color w:val="000000" w:themeColor="text1"/>
        </w:rPr>
        <w:t>,</w:t>
      </w:r>
      <w:r w:rsidR="00D83E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aprobados en </w:t>
      </w:r>
      <w:hyperlink r:id="rId5" w:tgtFrame="_blank" w:history="1">
        <w:r>
          <w:rPr>
            <w:rStyle w:val="Hipervnculo"/>
            <w:rFonts w:cs="Arial"/>
            <w:i/>
            <w:color w:val="000000" w:themeColor="text1"/>
            <w:u w:val="none"/>
          </w:rPr>
          <w:t>R</w:t>
        </w:r>
        <w:r w:rsidR="00D25985">
          <w:rPr>
            <w:rStyle w:val="Hipervnculo"/>
            <w:rFonts w:cs="Arial"/>
            <w:i/>
            <w:color w:val="000000" w:themeColor="text1"/>
            <w:u w:val="none"/>
          </w:rPr>
          <w:t>ESOLUCIÓN de 14 de julio de 2011</w:t>
        </w:r>
        <w:r>
          <w:rPr>
            <w:rStyle w:val="Hipervnculo"/>
            <w:rFonts w:cs="Arial"/>
            <w:i/>
            <w:color w:val="000000" w:themeColor="text1"/>
            <w:u w:val="none"/>
          </w:rPr>
          <w:t xml:space="preserve"> del director general de Justicia de la Conselleria de Justicia y Bienestar Social, por la que se resuelve inscribir los nuevos Estatutos del Ilustre Colegio Oficial de Odontólogos y Estomatólogos de Valencia y se dispone su publicación en el Diari Oficial de la Comunitat Valenciana, 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en su art. 13.g) y 13.u) por los cuales </w:t>
        </w:r>
        <w:r w:rsidR="00D25985">
          <w:rPr>
            <w:rStyle w:val="Hipervnculo"/>
            <w:rFonts w:cs="Arial"/>
            <w:color w:val="000000" w:themeColor="text1"/>
            <w:u w:val="none"/>
          </w:rPr>
          <w:t>“</w:t>
        </w:r>
        <w:r>
          <w:rPr>
            <w:rStyle w:val="Hipervnculo"/>
            <w:rFonts w:cs="Arial"/>
            <w:color w:val="000000" w:themeColor="text1"/>
            <w:u w:val="none"/>
          </w:rPr>
          <w:t>el Ilustre Colegio</w:t>
        </w:r>
        <w:r w:rsidR="00D83EC7">
          <w:rPr>
            <w:rStyle w:val="Hipervnculo"/>
            <w:rFonts w:cs="Arial"/>
            <w:color w:val="000000" w:themeColor="text1"/>
            <w:u w:val="none"/>
          </w:rPr>
          <w:t xml:space="preserve"> Oficial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 de Odontolo</w:t>
        </w:r>
        <w:r w:rsidR="00D25985">
          <w:rPr>
            <w:rStyle w:val="Hipervnculo"/>
            <w:rFonts w:cs="Arial"/>
            <w:color w:val="000000" w:themeColor="text1"/>
            <w:u w:val="none"/>
          </w:rPr>
          <w:t>gos y Estomatologos de Valencia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  elaborará la información necesaria para facilitar el acceso al ejercicio profesional de los nuevos colegiados</w:t>
        </w:r>
        <w:r w:rsidR="00D25985">
          <w:rPr>
            <w:rStyle w:val="Hipervnculo"/>
            <w:rFonts w:cs="Arial"/>
            <w:color w:val="000000" w:themeColor="text1"/>
            <w:u w:val="none"/>
          </w:rPr>
          <w:t>,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 facilitando el conocimiento y cumplimiento de todo tipo de disposiciones legales que le afecten</w:t>
        </w:r>
        <w:r w:rsidR="00D25985">
          <w:rPr>
            <w:rStyle w:val="Hipervnculo"/>
            <w:rFonts w:cs="Arial"/>
            <w:color w:val="000000" w:themeColor="text1"/>
            <w:u w:val="none"/>
          </w:rPr>
          <w:t>”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 y en adopción de las medidas necesarias para facilitar a los colegiados el cumplimiento de la </w:t>
        </w:r>
        <w:r w:rsidR="00D25985">
          <w:rPr>
            <w:rStyle w:val="Hipervnculo"/>
            <w:rFonts w:cs="Arial"/>
            <w:color w:val="000000" w:themeColor="text1"/>
            <w:u w:val="none"/>
          </w:rPr>
          <w:t>“</w:t>
        </w:r>
        <w:r>
          <w:rPr>
            <w:rStyle w:val="Hipervnculo"/>
            <w:rFonts w:cs="Arial"/>
            <w:color w:val="000000" w:themeColor="text1"/>
            <w:u w:val="none"/>
          </w:rPr>
          <w:t xml:space="preserve">obligación legal de aseguramiento o garantía financiera del riesgo de daños a personas causados con ocasión de la prestación de asistencia o servicios de </w:t>
        </w:r>
        <w:proofErr w:type="spellStart"/>
        <w:r>
          <w:rPr>
            <w:rStyle w:val="Hipervnculo"/>
            <w:rFonts w:cs="Arial"/>
            <w:color w:val="000000" w:themeColor="text1"/>
            <w:u w:val="none"/>
          </w:rPr>
          <w:t>odonto</w:t>
        </w:r>
        <w:proofErr w:type="spellEnd"/>
        <w:r w:rsidR="00D83EC7">
          <w:rPr>
            <w:rStyle w:val="Hipervnculo"/>
            <w:rFonts w:cs="Arial"/>
            <w:color w:val="000000" w:themeColor="text1"/>
            <w:u w:val="none"/>
          </w:rPr>
          <w:t>-</w:t>
        </w:r>
        <w:r>
          <w:rPr>
            <w:rStyle w:val="Hipervnculo"/>
            <w:rFonts w:cs="Arial"/>
            <w:color w:val="000000" w:themeColor="text1"/>
            <w:u w:val="none"/>
          </w:rPr>
          <w:t>estomatología</w:t>
        </w:r>
        <w:r w:rsidR="00D25985">
          <w:rPr>
            <w:rStyle w:val="Hipervnculo"/>
            <w:rFonts w:cs="Arial"/>
            <w:color w:val="000000" w:themeColor="text1"/>
            <w:u w:val="none"/>
          </w:rPr>
          <w:t>”</w:t>
        </w:r>
        <w:r>
          <w:rPr>
            <w:rStyle w:val="Hipervnculo"/>
            <w:rFonts w:cs="Arial"/>
            <w:color w:val="000000" w:themeColor="text1"/>
            <w:u w:val="none"/>
          </w:rPr>
          <w:t>,</w:t>
        </w:r>
        <w:r w:rsidRPr="009131D1">
          <w:rPr>
            <w:rStyle w:val="Hipervnculo"/>
            <w:rFonts w:cs="Arial"/>
            <w:b/>
            <w:color w:val="000000" w:themeColor="text1"/>
            <w:u w:val="none"/>
          </w:rPr>
          <w:t xml:space="preserve"> el ICOEV le señala la obligación recogida en el art. 46 de la </w:t>
        </w:r>
        <w:r>
          <w:rPr>
            <w:rStyle w:val="Hipervnculo"/>
            <w:rFonts w:cs="Arial"/>
            <w:b/>
            <w:color w:val="000000" w:themeColor="text1"/>
            <w:u w:val="none"/>
          </w:rPr>
          <w:t xml:space="preserve">Ley 44/2003, de 21 de noviembre, de </w:t>
        </w:r>
        <w:r w:rsidR="00721594">
          <w:rPr>
            <w:rStyle w:val="Hipervnculo"/>
            <w:rFonts w:cs="Arial"/>
            <w:b/>
            <w:color w:val="000000" w:themeColor="text1"/>
            <w:u w:val="none"/>
          </w:rPr>
          <w:t>ordenación</w:t>
        </w:r>
        <w:r>
          <w:rPr>
            <w:rStyle w:val="Hipervnculo"/>
            <w:rFonts w:cs="Arial"/>
            <w:b/>
            <w:color w:val="000000" w:themeColor="text1"/>
            <w:u w:val="none"/>
          </w:rPr>
          <w:t xml:space="preserve"> de las profesiones sanitarias:</w:t>
        </w:r>
        <w:r w:rsidRPr="009131D1">
          <w:rPr>
            <w:rStyle w:val="Hipervnculo"/>
            <w:rFonts w:cs="Arial"/>
            <w:b/>
            <w:color w:val="000000" w:themeColor="text1"/>
            <w:u w:val="none"/>
          </w:rPr>
          <w:t xml:space="preserve"> </w:t>
        </w:r>
      </w:hyperlink>
    </w:p>
    <w:p w:rsidR="009131D1" w:rsidRDefault="009131D1" w:rsidP="009131D1">
      <w:pPr>
        <w:spacing w:line="276" w:lineRule="auto"/>
        <w:jc w:val="both"/>
        <w:rPr>
          <w:rStyle w:val="Hipervnculo"/>
          <w:rFonts w:cs="Arial"/>
          <w:color w:val="000000" w:themeColor="text1"/>
          <w:u w:val="none"/>
        </w:rPr>
      </w:pPr>
    </w:p>
    <w:p w:rsidR="009131D1" w:rsidRPr="009131D1" w:rsidRDefault="00DA672C" w:rsidP="009131D1">
      <w:pPr>
        <w:spacing w:line="276" w:lineRule="auto"/>
        <w:jc w:val="both"/>
        <w:rPr>
          <w:rStyle w:val="Hipervnculo"/>
          <w:rFonts w:cs="Arial"/>
          <w:b/>
          <w:color w:val="000000" w:themeColor="text1"/>
        </w:rPr>
      </w:pPr>
      <w:hyperlink r:id="rId6" w:tgtFrame="_blank" w:history="1">
        <w:r w:rsidR="009131D1" w:rsidRPr="009131D1">
          <w:rPr>
            <w:rStyle w:val="Hipervnculo"/>
            <w:rFonts w:cs="Arial"/>
            <w:b/>
            <w:color w:val="000000" w:themeColor="text1"/>
          </w:rPr>
          <w:t>Cobertura de responsabilidad</w:t>
        </w:r>
      </w:hyperlink>
    </w:p>
    <w:p w:rsidR="009131D1" w:rsidRDefault="009131D1" w:rsidP="009131D1">
      <w:pPr>
        <w:spacing w:line="276" w:lineRule="auto"/>
        <w:jc w:val="both"/>
        <w:rPr>
          <w:rStyle w:val="Hipervnculo"/>
          <w:rFonts w:cs="Arial"/>
          <w:color w:val="000000" w:themeColor="text1"/>
          <w:u w:val="none"/>
        </w:rPr>
      </w:pPr>
    </w:p>
    <w:p w:rsidR="009131D1" w:rsidRDefault="00DA672C" w:rsidP="009131D1">
      <w:pPr>
        <w:spacing w:line="276" w:lineRule="auto"/>
        <w:jc w:val="both"/>
        <w:rPr>
          <w:rStyle w:val="Hipervnculo"/>
          <w:rFonts w:cs="Arial"/>
          <w:color w:val="000000" w:themeColor="text1"/>
          <w:u w:val="none"/>
        </w:rPr>
      </w:pPr>
      <w:hyperlink r:id="rId7" w:tgtFrame="_blank" w:history="1">
        <w:r w:rsidR="009131D1" w:rsidRPr="009131D1">
          <w:rPr>
            <w:rStyle w:val="Hipervnculo"/>
            <w:rFonts w:cs="Arial"/>
            <w:b/>
            <w:i/>
            <w:color w:val="000000" w:themeColor="text1"/>
          </w:rPr>
          <w:t>Los profesionales sanitarios que ejerzan en el ámbito de asistencia sanitaria privada</w:t>
        </w:r>
        <w:r w:rsidR="009131D1" w:rsidRPr="009131D1">
          <w:rPr>
            <w:rStyle w:val="Hipervnculo"/>
            <w:rFonts w:cs="Arial"/>
            <w:i/>
            <w:color w:val="000000" w:themeColor="text1"/>
            <w:u w:val="none"/>
          </w:rPr>
          <w:t xml:space="preserve">, así como personas jurídicas o entidades de titularidad privada que presten cualquier clase de servicios sanitarios, </w:t>
        </w:r>
        <w:r w:rsidR="009131D1" w:rsidRPr="009131D1">
          <w:rPr>
            <w:rStyle w:val="Hipervnculo"/>
            <w:rFonts w:cs="Arial"/>
            <w:b/>
            <w:i/>
            <w:color w:val="000000" w:themeColor="text1"/>
          </w:rPr>
          <w:t>vienen obligados a suscribir el oportuno seguro de responsabilidad</w:t>
        </w:r>
        <w:r w:rsidR="009131D1" w:rsidRPr="009131D1">
          <w:rPr>
            <w:rStyle w:val="Hipervnculo"/>
            <w:rFonts w:cs="Arial"/>
            <w:i/>
            <w:color w:val="000000" w:themeColor="text1"/>
            <w:u w:val="none"/>
          </w:rPr>
          <w:t xml:space="preserve">, un aval o garantía financiera </w:t>
        </w:r>
        <w:r w:rsidR="009131D1" w:rsidRPr="009131D1">
          <w:rPr>
            <w:rStyle w:val="Hipervnculo"/>
            <w:rFonts w:cs="Arial"/>
            <w:b/>
            <w:i/>
            <w:color w:val="000000" w:themeColor="text1"/>
          </w:rPr>
          <w:t>que cubra indemnizaciones que se puedan derivar de un eventual daño a personas causado con ocasión de la prestación de tal asistencia o servicios</w:t>
        </w:r>
        <w:r w:rsidR="009131D1" w:rsidRPr="009131D1">
          <w:rPr>
            <w:rStyle w:val="Hipervnculo"/>
            <w:rFonts w:cs="Arial"/>
            <w:b/>
            <w:color w:val="000000" w:themeColor="text1"/>
          </w:rPr>
          <w:t xml:space="preserve">. </w:t>
        </w:r>
        <w:r w:rsidR="009131D1">
          <w:rPr>
            <w:rStyle w:val="Hipervnculo"/>
            <w:rFonts w:cs="Arial"/>
            <w:i/>
            <w:color w:val="000000" w:themeColor="text1"/>
            <w:u w:val="none"/>
          </w:rPr>
          <w:t xml:space="preserve"> </w:t>
        </w:r>
      </w:hyperlink>
    </w:p>
    <w:p w:rsidR="009131D1" w:rsidRDefault="009131D1" w:rsidP="009131D1">
      <w:pPr>
        <w:spacing w:line="276" w:lineRule="auto"/>
        <w:jc w:val="both"/>
        <w:rPr>
          <w:i/>
        </w:rPr>
      </w:pPr>
    </w:p>
    <w:p w:rsidR="009131D1" w:rsidRPr="009131D1" w:rsidRDefault="009131D1" w:rsidP="009131D1">
      <w:pPr>
        <w:spacing w:line="276" w:lineRule="auto"/>
        <w:jc w:val="both"/>
        <w:rPr>
          <w:rFonts w:cs="Arial"/>
          <w:b/>
          <w:color w:val="000000" w:themeColor="text1"/>
          <w:u w:val="single"/>
        </w:rPr>
      </w:pPr>
      <w:r>
        <w:rPr>
          <w:rFonts w:cs="Arial"/>
          <w:color w:val="000000" w:themeColor="text1"/>
        </w:rPr>
        <w:t xml:space="preserve">Es por todo lo expuesto que, si bien con ocasión de la colegiación usted no ha procedido a la contratación de la cobertura sanitaria,  queda apercibido de que </w:t>
      </w:r>
      <w:r w:rsidRPr="009131D1">
        <w:rPr>
          <w:rFonts w:cs="Arial"/>
          <w:b/>
          <w:color w:val="000000" w:themeColor="text1"/>
          <w:u w:val="single"/>
        </w:rPr>
        <w:t>en caso de que ejerza la actividad asistencial de la odontoestomatología deberá contratar, en todo caso,  un Seguro de Responsabilidad Civil.</w:t>
      </w:r>
    </w:p>
    <w:p w:rsidR="009131D1" w:rsidRDefault="009131D1" w:rsidP="009131D1">
      <w:pPr>
        <w:spacing w:line="276" w:lineRule="auto"/>
        <w:jc w:val="both"/>
        <w:rPr>
          <w:rFonts w:cs="Arial"/>
          <w:color w:val="000000" w:themeColor="text1"/>
        </w:rPr>
      </w:pPr>
    </w:p>
    <w:p w:rsidR="009131D1" w:rsidRDefault="009131D1" w:rsidP="009131D1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Se le permite la libertad de contratación con aquella entidad aseguradora que mejor se adecue a sus necesidades e intereses,  quedando el ICOEV, a su entera disposición, para auxiliarle en tal cometido ofreciéndole las condiciones mas ventajosas y preferenciales que pudiéramos obtener en el momento de la contratación de la póliza.</w:t>
      </w:r>
    </w:p>
    <w:p w:rsidR="009131D1" w:rsidRDefault="009131D1" w:rsidP="009131D1">
      <w:pPr>
        <w:spacing w:line="276" w:lineRule="auto"/>
        <w:jc w:val="both"/>
        <w:rPr>
          <w:rFonts w:cs="Arial"/>
          <w:color w:val="000000" w:themeColor="text1"/>
        </w:rPr>
      </w:pPr>
    </w:p>
    <w:p w:rsidR="009131D1" w:rsidRDefault="009131D1" w:rsidP="009131D1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Sirva el presente escrito para su interés y conocimiento asumiendo la responsabilidad de la contratación del Seguro una vez pase a convertirse en un colegiado numerario en ejercicio.</w:t>
      </w:r>
    </w:p>
    <w:p w:rsidR="009131D1" w:rsidRDefault="009131D1" w:rsidP="009131D1">
      <w:pPr>
        <w:spacing w:line="276" w:lineRule="auto"/>
        <w:jc w:val="both"/>
        <w:rPr>
          <w:rFonts w:cs="Arial"/>
          <w:color w:val="000000" w:themeColor="text1"/>
        </w:rPr>
      </w:pPr>
    </w:p>
    <w:p w:rsidR="00B56107" w:rsidRPr="00B56107" w:rsidRDefault="00B56107" w:rsidP="00B56107">
      <w:pPr>
        <w:spacing w:line="276" w:lineRule="auto"/>
        <w:ind w:left="708"/>
        <w:jc w:val="center"/>
        <w:rPr>
          <w:rFonts w:cs="Arial"/>
          <w:color w:val="000000" w:themeColor="text1"/>
        </w:rPr>
      </w:pPr>
      <w:r w:rsidRPr="00B56107">
        <w:rPr>
          <w:rFonts w:cs="Arial"/>
          <w:color w:val="000000" w:themeColor="text1"/>
        </w:rPr>
        <w:t>En Valencia, a ____ de __________________ de 20____</w:t>
      </w:r>
    </w:p>
    <w:p w:rsidR="00B56107" w:rsidRDefault="00B56107" w:rsidP="00B56107">
      <w:pPr>
        <w:spacing w:line="276" w:lineRule="auto"/>
        <w:ind w:firstLine="708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           </w:t>
      </w:r>
    </w:p>
    <w:p w:rsidR="00B56107" w:rsidRPr="00B56107" w:rsidRDefault="00B56107" w:rsidP="00B56107">
      <w:pPr>
        <w:spacing w:line="276" w:lineRule="auto"/>
        <w:ind w:firstLine="708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          Firma:</w:t>
      </w:r>
    </w:p>
    <w:p w:rsidR="009131D1" w:rsidRPr="00B56107" w:rsidRDefault="009131D1" w:rsidP="009131D1">
      <w:pPr>
        <w:spacing w:line="276" w:lineRule="auto"/>
        <w:jc w:val="center"/>
        <w:rPr>
          <w:rFonts w:cs="Arial"/>
          <w:i/>
          <w:color w:val="000000" w:themeColor="text1"/>
        </w:rPr>
      </w:pPr>
    </w:p>
    <w:p w:rsidR="00B56107" w:rsidRPr="00B56107" w:rsidRDefault="00B56107" w:rsidP="009131D1">
      <w:pPr>
        <w:spacing w:line="276" w:lineRule="auto"/>
        <w:jc w:val="center"/>
        <w:rPr>
          <w:rFonts w:cs="Arial"/>
          <w:i/>
          <w:color w:val="000000" w:themeColor="text1"/>
        </w:rPr>
      </w:pPr>
    </w:p>
    <w:p w:rsidR="009131D1" w:rsidRPr="00B56107" w:rsidRDefault="00B56107" w:rsidP="009131D1">
      <w:pPr>
        <w:spacing w:line="276" w:lineRule="auto"/>
        <w:jc w:val="center"/>
        <w:rPr>
          <w:rFonts w:cs="Arial"/>
          <w:i/>
          <w:color w:val="000000" w:themeColor="text1"/>
        </w:rPr>
      </w:pPr>
      <w:r w:rsidRPr="00B56107">
        <w:rPr>
          <w:rFonts w:cs="Arial"/>
          <w:i/>
          <w:color w:val="000000" w:themeColor="text1"/>
        </w:rPr>
        <w:t>Nombre y Apellidos</w:t>
      </w:r>
      <w:r w:rsidR="00D83EC7" w:rsidRPr="00B56107">
        <w:rPr>
          <w:rFonts w:cs="Arial"/>
          <w:i/>
          <w:color w:val="000000" w:themeColor="text1"/>
        </w:rPr>
        <w:t xml:space="preserve"> _________________________________________</w:t>
      </w:r>
    </w:p>
    <w:p w:rsidR="00B56107" w:rsidRPr="00B56107" w:rsidRDefault="00B56107" w:rsidP="009131D1">
      <w:pPr>
        <w:spacing w:line="276" w:lineRule="auto"/>
        <w:jc w:val="center"/>
        <w:rPr>
          <w:i/>
          <w:color w:val="000000" w:themeColor="text1"/>
        </w:rPr>
      </w:pPr>
      <w:r w:rsidRPr="00B56107">
        <w:rPr>
          <w:rFonts w:cs="Arial"/>
          <w:i/>
          <w:color w:val="000000" w:themeColor="text1"/>
        </w:rPr>
        <w:t>Nº de colegiado________________________________</w:t>
      </w:r>
    </w:p>
    <w:sectPr w:rsidR="00B56107" w:rsidRPr="00B56107" w:rsidSect="000E4983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1D1"/>
    <w:rsid w:val="000C0D59"/>
    <w:rsid w:val="000E4983"/>
    <w:rsid w:val="001B5EF4"/>
    <w:rsid w:val="004915EE"/>
    <w:rsid w:val="005C0FE7"/>
    <w:rsid w:val="00630D00"/>
    <w:rsid w:val="00721594"/>
    <w:rsid w:val="00821A3F"/>
    <w:rsid w:val="009131D1"/>
    <w:rsid w:val="00B56107"/>
    <w:rsid w:val="00D25985"/>
    <w:rsid w:val="00D83EC7"/>
    <w:rsid w:val="00DA672C"/>
    <w:rsid w:val="00E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D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31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cv.gva.es/datos/2011/08/02/pdf/2011_824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v.gva.es/datos/2011/08/02/pdf/2011_8245.pdf" TargetMode="External"/><Relationship Id="rId5" Type="http://schemas.openxmlformats.org/officeDocument/2006/relationships/hyperlink" Target="http://www.docv.gva.es/datos/2011/08/02/pdf/2011_8245.pd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ICOEV</dc:creator>
  <cp:lastModifiedBy>raquel</cp:lastModifiedBy>
  <cp:revision>6</cp:revision>
  <cp:lastPrinted>2012-03-01T09:37:00Z</cp:lastPrinted>
  <dcterms:created xsi:type="dcterms:W3CDTF">2012-03-01T09:37:00Z</dcterms:created>
  <dcterms:modified xsi:type="dcterms:W3CDTF">2012-08-01T08:52:00Z</dcterms:modified>
</cp:coreProperties>
</file>